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E5236D" w14:textId="77777777" w:rsidR="008620BB" w:rsidRPr="008620BB" w:rsidRDefault="008620BB" w:rsidP="008620BB">
      <w:pPr>
        <w:spacing w:after="0" w:line="240" w:lineRule="auto"/>
        <w:rPr>
          <w:rFonts w:ascii="Arial" w:eastAsia="Times New Roman" w:hAnsi="Arial" w:cs="Arial"/>
          <w:color w:val="0A4373"/>
          <w:sz w:val="21"/>
          <w:szCs w:val="21"/>
        </w:rPr>
      </w:pPr>
      <w:r w:rsidRPr="008620BB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8620BB">
        <w:rPr>
          <w:rFonts w:ascii="Times New Roman" w:eastAsia="Times New Roman" w:hAnsi="Times New Roman" w:cs="Times New Roman"/>
          <w:sz w:val="24"/>
          <w:szCs w:val="24"/>
        </w:rPr>
        <w:instrText xml:space="preserve"> HYPERLINK "http://www.globusjourneys.com/tour/imperial-escape/ks/?nextyear=true" </w:instrText>
      </w:r>
      <w:r w:rsidRPr="008620BB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</w:p>
    <w:p w14:paraId="2F8CEE15" w14:textId="77777777" w:rsidR="008620BB" w:rsidRPr="008620BB" w:rsidRDefault="008620BB" w:rsidP="008620BB">
      <w:pPr>
        <w:spacing w:before="150" w:after="75" w:line="240" w:lineRule="auto"/>
        <w:outlineLvl w:val="2"/>
        <w:rPr>
          <w:rFonts w:ascii="inherit" w:eastAsia="Times New Roman" w:hAnsi="inherit" w:cstheme="minorHAnsi"/>
          <w:caps/>
          <w:sz w:val="36"/>
          <w:szCs w:val="36"/>
        </w:rPr>
      </w:pPr>
      <w:r w:rsidRPr="008620BB">
        <w:rPr>
          <w:rFonts w:ascii="inherit" w:eastAsia="Times New Roman" w:hAnsi="inherit" w:cstheme="minorHAnsi"/>
          <w:caps/>
          <w:sz w:val="36"/>
          <w:szCs w:val="36"/>
        </w:rPr>
        <w:t>IMPERIAL ESCAPE </w:t>
      </w:r>
      <w:r w:rsidRPr="00465FDD">
        <w:rPr>
          <w:rFonts w:ascii="inherit" w:eastAsia="Times New Roman" w:hAnsi="inherit" w:cstheme="minorHAnsi"/>
          <w:caps/>
          <w:sz w:val="36"/>
          <w:szCs w:val="36"/>
        </w:rPr>
        <w:t xml:space="preserve"> </w:t>
      </w:r>
    </w:p>
    <w:p w14:paraId="4C965B2B" w14:textId="77777777" w:rsidR="008620BB" w:rsidRPr="008620BB" w:rsidRDefault="008620BB" w:rsidP="008620BB">
      <w:pPr>
        <w:spacing w:after="0" w:line="240" w:lineRule="auto"/>
        <w:rPr>
          <w:rFonts w:ascii="Arial" w:eastAsia="Times New Roman" w:hAnsi="Arial" w:cs="Arial"/>
          <w:caps/>
          <w:color w:val="333333"/>
          <w:sz w:val="23"/>
          <w:szCs w:val="23"/>
        </w:rPr>
      </w:pPr>
      <w:r w:rsidRPr="008620BB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8620BB">
        <w:rPr>
          <w:rFonts w:ascii="Arial" w:eastAsia="Times New Roman" w:hAnsi="Arial" w:cs="Arial"/>
          <w:caps/>
          <w:color w:val="333333"/>
          <w:sz w:val="23"/>
          <w:szCs w:val="23"/>
        </w:rPr>
        <w:t>7 DAY TOUR FROM BUDAPEST TO PRAGUE</w:t>
      </w:r>
    </w:p>
    <w:p w14:paraId="3F345BA9" w14:textId="77777777" w:rsidR="008620BB" w:rsidRDefault="008620BB" w:rsidP="008620BB">
      <w:pPr>
        <w:spacing w:before="150" w:after="150" w:line="300" w:lineRule="atLeast"/>
        <w:rPr>
          <w:rFonts w:ascii="Arial" w:eastAsia="Times New Roman" w:hAnsi="Arial" w:cs="Arial"/>
          <w:caps/>
          <w:color w:val="333333"/>
          <w:sz w:val="21"/>
          <w:szCs w:val="21"/>
        </w:rPr>
      </w:pPr>
      <w:r w:rsidRPr="008620BB">
        <w:rPr>
          <w:rFonts w:ascii="Arial" w:eastAsia="Times New Roman" w:hAnsi="Arial" w:cs="Arial"/>
          <w:caps/>
          <w:color w:val="333333"/>
          <w:sz w:val="21"/>
          <w:szCs w:val="21"/>
        </w:rPr>
        <w:t>ON THE GO PACE </w:t>
      </w:r>
    </w:p>
    <w:p w14:paraId="56AD3078" w14:textId="77777777" w:rsidR="008620BB" w:rsidRDefault="008620BB" w:rsidP="008620BB">
      <w:pPr>
        <w:spacing w:before="150" w:after="150" w:line="300" w:lineRule="atLeast"/>
        <w:rPr>
          <w:rFonts w:ascii="Arial" w:hAnsi="Arial" w:cs="Arial"/>
          <w:b/>
          <w:bCs/>
          <w:color w:val="CC9B0A"/>
        </w:rPr>
      </w:pPr>
      <w:r>
        <w:rPr>
          <w:rFonts w:ascii="Arial" w:hAnsi="Arial" w:cs="Arial"/>
          <w:color w:val="333333"/>
        </w:rPr>
        <w:t>Starting at: </w:t>
      </w:r>
      <w:r>
        <w:rPr>
          <w:rFonts w:ascii="Arial" w:hAnsi="Arial" w:cs="Arial"/>
          <w:b/>
          <w:bCs/>
          <w:color w:val="CC9B0A"/>
        </w:rPr>
        <w:t>$659</w:t>
      </w:r>
    </w:p>
    <w:p w14:paraId="4D294FC6" w14:textId="77777777" w:rsidR="008620BB" w:rsidRDefault="008620BB" w:rsidP="008620BB">
      <w:pPr>
        <w:spacing w:before="150" w:after="150" w:line="300" w:lineRule="atLeast"/>
        <w:rPr>
          <w:rFonts w:ascii="Arial" w:hAnsi="Arial" w:cs="Arial"/>
          <w:b/>
          <w:bCs/>
          <w:color w:val="CC9B0A"/>
        </w:rPr>
      </w:pPr>
    </w:p>
    <w:p w14:paraId="44E63326" w14:textId="05144F02" w:rsidR="008620BB" w:rsidRDefault="00465FDD" w:rsidP="008620BB">
      <w:pPr>
        <w:spacing w:before="150" w:after="150" w:line="30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On this Escape, experience the rich history of Central Europe’s most popular destinations without the crowds—and even better—without the high-season prices. This Central Europe tour is a magnificent journey through the former Habsburg Empire through cities like Dresden offering romantic castles, churches, villas and modern architecture, vineyards, breweries, first-class shopping, art, and culinary delights. Both vibrant and relaxing, your adventure begins in magical Budapest and you’ll also stay in two of Central Europe’s most popular cities: Vienna and Prague.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You will enjoy sightseeing of the must-see sights with a Local Guide in all cities: in Budapest, enjoy the treasures of the city with a panoramic view from Fishermen’s Bastion and admire the 13th-century Matthias Coronation Church, the coronation spot of several Hungarian monarchs; in Vienna, among the many sights you will see, you’ll visit St. Stephen’s Cathedral, a symbol of Vienna; and in Prague, visit the 1000-year-old Hradčany Castle grounds, the largest castle complex in the world. And marvel at the Astronomical Clock, built in 1410, and once the envy of all Europe.</w:t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From the exciting cities and historical sights to the special experiences, this Central Europe tour has something for everyone, including a low-season price that you won’t want to miss! Let Globus handle the details while you sit back, relax, and enjoy this amazing Imperial Escape.</w:t>
      </w:r>
    </w:p>
    <w:p w14:paraId="7727A5C9" w14:textId="03772732" w:rsidR="00F94E8F" w:rsidRDefault="00F94E8F" w:rsidP="008620BB">
      <w:pPr>
        <w:spacing w:before="150" w:after="150" w:line="30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86A6A78" w14:textId="77777777" w:rsidR="00F94E8F" w:rsidRPr="00465FDD" w:rsidRDefault="00F94E8F" w:rsidP="00F94E8F">
      <w:pPr>
        <w:pStyle w:val="Heading2"/>
        <w:pBdr>
          <w:bottom w:val="single" w:sz="6" w:space="2" w:color="B51319"/>
        </w:pBdr>
        <w:shd w:val="clear" w:color="auto" w:fill="FFFFFF"/>
        <w:spacing w:before="750" w:after="300"/>
        <w:rPr>
          <w:rFonts w:ascii="inherit" w:hAnsi="inherit" w:cs="Arial"/>
          <w:caps/>
          <w:color w:val="333333"/>
          <w:sz w:val="36"/>
          <w:szCs w:val="36"/>
        </w:rPr>
      </w:pPr>
      <w:r w:rsidRPr="00465FDD">
        <w:rPr>
          <w:rFonts w:ascii="inherit" w:hAnsi="inherit" w:cs="Arial"/>
          <w:b/>
          <w:bCs/>
          <w:caps/>
          <w:color w:val="333333"/>
          <w:sz w:val="36"/>
          <w:szCs w:val="36"/>
        </w:rPr>
        <w:t>ITINERARY</w:t>
      </w:r>
    </w:p>
    <w:p w14:paraId="558368E4" w14:textId="77777777" w:rsidR="00F94E8F" w:rsidRDefault="00F94E8F" w:rsidP="00F94E8F">
      <w:pPr>
        <w:pStyle w:val="NormalWeb"/>
        <w:shd w:val="clear" w:color="auto" w:fill="FFFFFF"/>
        <w:spacing w:before="0" w:beforeAutospacing="0" w:after="9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Inside visits and special features are shown in UPPERCASE in the tour description, including admission charges where applicable.</w:t>
      </w:r>
    </w:p>
    <w:p w14:paraId="2D5BD0DD" w14:textId="77777777" w:rsidR="00F94E8F" w:rsidRDefault="00F94E8F" w:rsidP="00F94E8F">
      <w:pPr>
        <w:pStyle w:val="Heading3"/>
        <w:shd w:val="clear" w:color="auto" w:fill="FFFFFF"/>
        <w:spacing w:before="0" w:beforeAutospacing="0" w:after="150" w:afterAutospacing="0"/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</w:pPr>
      <w:r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  <w:t>DAY 1 </w:t>
      </w:r>
      <w:r>
        <w:rPr>
          <w:rFonts w:ascii="inherit" w:hAnsi="inherit" w:cs="Arial"/>
          <w:b w:val="0"/>
          <w:bCs w:val="0"/>
          <w:color w:val="595959"/>
          <w:sz w:val="29"/>
          <w:szCs w:val="29"/>
        </w:rPr>
        <w:t>Arrive in Budapest, Hungary</w:t>
      </w:r>
    </w:p>
    <w:p w14:paraId="3668868D" w14:textId="77777777" w:rsidR="00F94E8F" w:rsidRDefault="00F94E8F" w:rsidP="00F94E8F">
      <w:pPr>
        <w:pStyle w:val="NormalWeb"/>
        <w:shd w:val="clear" w:color="auto" w:fill="FFFFFF"/>
        <w:spacing w:before="0" w:beforeAutospacing="0" w:after="9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Welcome to Budapest! At 6 pm, meet your Tour Director and traveling companions for a welcome dinner with wine at your hotel.</w:t>
      </w:r>
    </w:p>
    <w:p w14:paraId="62FEA803" w14:textId="77777777" w:rsidR="00F94E8F" w:rsidRDefault="00F94E8F" w:rsidP="00F94E8F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4204A223" wp14:editId="46CD006A">
            <wp:extent cx="158750" cy="139700"/>
            <wp:effectExtent l="0" t="0" r="0" b="0"/>
            <wp:docPr id="8" name="Picture 8" descr="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Dinner</w:t>
      </w:r>
    </w:p>
    <w:p w14:paraId="5E805E4B" w14:textId="77777777" w:rsidR="00F94E8F" w:rsidRDefault="00F94E8F" w:rsidP="00F94E8F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</w:pPr>
      <w:r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  <w:t>DAY 2 </w:t>
      </w:r>
      <w:r>
        <w:rPr>
          <w:rFonts w:ascii="inherit" w:hAnsi="inherit" w:cs="Arial"/>
          <w:b w:val="0"/>
          <w:bCs w:val="0"/>
          <w:color w:val="595959"/>
          <w:sz w:val="29"/>
          <w:szCs w:val="29"/>
        </w:rPr>
        <w:t>Budapest</w:t>
      </w:r>
    </w:p>
    <w:p w14:paraId="7DAE4FF7" w14:textId="77777777" w:rsidR="00F94E8F" w:rsidRDefault="00F94E8F" w:rsidP="00F94E8F">
      <w:pPr>
        <w:pStyle w:val="NormalWeb"/>
        <w:shd w:val="clear" w:color="auto" w:fill="FFFFFF"/>
        <w:spacing w:before="0" w:beforeAutospacing="0" w:after="9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Your Local Guide takes you through Eastern Europe’s most cosmopolitan city. See elegant Andrassy Avenue, the Thermal Baths, and the world’s second-largest Jewish synagogue. From the </w:t>
      </w:r>
      <w:r>
        <w:rPr>
          <w:rFonts w:ascii="Arial" w:hAnsi="Arial" w:cs="Arial"/>
          <w:color w:val="333333"/>
          <w:sz w:val="21"/>
          <w:szCs w:val="21"/>
        </w:rPr>
        <w:lastRenderedPageBreak/>
        <w:t>lacy lookout towers of Fishermen’s Bastion, enjoy a panoramic view of the sprawling city. Then, admire the 13th-century Matthias Coronation Church and HEROES’ SQUARE. Afternoon at leisure. Tonight, a delectable optional Hungarian specialty dinner can be arranged.</w:t>
      </w:r>
    </w:p>
    <w:p w14:paraId="233EA613" w14:textId="77777777" w:rsidR="00F94E8F" w:rsidRDefault="00F94E8F" w:rsidP="00F94E8F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4195CB55" wp14:editId="2AA65A24">
            <wp:extent cx="158750" cy="139700"/>
            <wp:effectExtent l="0" t="0" r="0" b="0"/>
            <wp:docPr id="7" name="Picture 7" descr="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eakfa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Breakfast</w:t>
      </w:r>
    </w:p>
    <w:p w14:paraId="3575FDBF" w14:textId="77777777" w:rsidR="00F94E8F" w:rsidRDefault="00F94E8F" w:rsidP="00F94E8F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</w:pPr>
      <w:r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  <w:t>DAY 3 </w:t>
      </w:r>
      <w:r>
        <w:rPr>
          <w:rFonts w:ascii="inherit" w:hAnsi="inherit" w:cs="Arial"/>
          <w:b w:val="0"/>
          <w:bCs w:val="0"/>
          <w:color w:val="595959"/>
          <w:sz w:val="29"/>
          <w:szCs w:val="29"/>
        </w:rPr>
        <w:t>Budapest–Vienna, Austria</w:t>
      </w:r>
    </w:p>
    <w:p w14:paraId="0A944FDF" w14:textId="77777777" w:rsidR="00F94E8F" w:rsidRDefault="00F94E8F" w:rsidP="00F94E8F">
      <w:pPr>
        <w:pStyle w:val="NormalWeb"/>
        <w:shd w:val="clear" w:color="auto" w:fill="FFFFFF"/>
        <w:spacing w:before="0" w:beforeAutospacing="0" w:after="9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Cross the nearby Austrian border and arrive in Vienna, once the center of the mighty Habsburg Empire. Your guided sightseeing features a drive along the Ringstrasse past the State Opera House, and a stop at the Hofburg Palace, winter residence of the Austrian imperial family. Marvel at the impressive courtyards and famous HELDENPLATZ, and visit awesome ST. STEPHEN’S CATHEDRAL.</w:t>
      </w:r>
    </w:p>
    <w:p w14:paraId="76C8DC6D" w14:textId="77777777" w:rsidR="00F94E8F" w:rsidRDefault="00F94E8F" w:rsidP="00F94E8F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4ADCDDE3" wp14:editId="163919E5">
            <wp:extent cx="158750" cy="139700"/>
            <wp:effectExtent l="0" t="0" r="0" b="0"/>
            <wp:docPr id="6" name="Picture 6" descr="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eakfa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Breakfast</w:t>
      </w:r>
    </w:p>
    <w:p w14:paraId="12BD2734" w14:textId="77777777" w:rsidR="00F94E8F" w:rsidRDefault="00F94E8F" w:rsidP="00F94E8F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</w:pPr>
      <w:r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  <w:t>DAY 4 </w:t>
      </w:r>
      <w:r>
        <w:rPr>
          <w:rFonts w:ascii="inherit" w:hAnsi="inherit" w:cs="Arial"/>
          <w:b w:val="0"/>
          <w:bCs w:val="0"/>
          <w:color w:val="595959"/>
          <w:sz w:val="29"/>
          <w:szCs w:val="29"/>
        </w:rPr>
        <w:t>Vienna</w:t>
      </w:r>
    </w:p>
    <w:p w14:paraId="7D95B50D" w14:textId="77777777" w:rsidR="00F94E8F" w:rsidRDefault="00F94E8F" w:rsidP="00F94E8F">
      <w:pPr>
        <w:pStyle w:val="NormalWeb"/>
        <w:shd w:val="clear" w:color="auto" w:fill="FFFFFF"/>
        <w:spacing w:before="0" w:beforeAutospacing="0" w:after="9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Full day at leisure to further explore this wonderful city. Choose from our exciting optional excursions to make the most of your stay.</w:t>
      </w:r>
    </w:p>
    <w:p w14:paraId="734FB8A5" w14:textId="77777777" w:rsidR="00F94E8F" w:rsidRDefault="00F94E8F" w:rsidP="00F94E8F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27A32429" wp14:editId="38AEF4B0">
            <wp:extent cx="158750" cy="139700"/>
            <wp:effectExtent l="0" t="0" r="0" b="0"/>
            <wp:docPr id="5" name="Picture 5" descr="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reakfa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Breakfast</w:t>
      </w:r>
    </w:p>
    <w:p w14:paraId="546B74C5" w14:textId="77777777" w:rsidR="00F94E8F" w:rsidRDefault="00F94E8F" w:rsidP="00F94E8F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</w:pPr>
      <w:r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  <w:t>DAY 5 </w:t>
      </w:r>
      <w:r>
        <w:rPr>
          <w:rFonts w:ascii="inherit" w:hAnsi="inherit" w:cs="Arial"/>
          <w:b w:val="0"/>
          <w:bCs w:val="0"/>
          <w:color w:val="595959"/>
          <w:sz w:val="29"/>
          <w:szCs w:val="29"/>
        </w:rPr>
        <w:t>Vienna–Prague, Czech Republic</w:t>
      </w:r>
    </w:p>
    <w:p w14:paraId="396B99E2" w14:textId="77777777" w:rsidR="00F94E8F" w:rsidRDefault="00F94E8F" w:rsidP="00F94E8F">
      <w:pPr>
        <w:pStyle w:val="NormalWeb"/>
        <w:shd w:val="clear" w:color="auto" w:fill="FFFFFF"/>
        <w:spacing w:before="0" w:beforeAutospacing="0" w:after="9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A scenic drive brings you to Prague, capital of the Czech Republic. An optional evening is available to explore Prague by night.</w:t>
      </w:r>
    </w:p>
    <w:p w14:paraId="6FFB57A7" w14:textId="77777777" w:rsidR="00F94E8F" w:rsidRDefault="00F94E8F" w:rsidP="00F94E8F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2AEDDBD4" wp14:editId="02173055">
            <wp:extent cx="158750" cy="139700"/>
            <wp:effectExtent l="0" t="0" r="0" b="0"/>
            <wp:docPr id="4" name="Picture 4" descr="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reakfa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Breakfast</w:t>
      </w:r>
    </w:p>
    <w:p w14:paraId="185E98BB" w14:textId="77777777" w:rsidR="00F94E8F" w:rsidRDefault="00F94E8F" w:rsidP="00F94E8F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</w:pPr>
      <w:r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  <w:t>DAY 6 </w:t>
      </w:r>
      <w:r>
        <w:rPr>
          <w:rFonts w:ascii="inherit" w:hAnsi="inherit" w:cs="Arial"/>
          <w:b w:val="0"/>
          <w:bCs w:val="0"/>
          <w:color w:val="595959"/>
          <w:sz w:val="29"/>
          <w:szCs w:val="29"/>
        </w:rPr>
        <w:t>Prague</w:t>
      </w:r>
    </w:p>
    <w:p w14:paraId="0016098A" w14:textId="77777777" w:rsidR="00F94E8F" w:rsidRDefault="00F94E8F" w:rsidP="00F94E8F">
      <w:pPr>
        <w:pStyle w:val="NormalWeb"/>
        <w:shd w:val="clear" w:color="auto" w:fill="FFFFFF"/>
        <w:spacing w:before="0" w:beforeAutospacing="0" w:after="9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Morning sightseeing with a Local Guide features a visit to the 1,000-year-old HRADČANY CASTLE GROUNDS, St. Vitus Cathedral, the Old Town, the Jewish ghetto, and the ASTRONOMICAL CLOCK, once the envy of all Europe. This evening, a farewell dinner with wine awaits you at your hotel to celebrate the success of your vacation.</w:t>
      </w:r>
    </w:p>
    <w:p w14:paraId="6878B12C" w14:textId="77777777" w:rsidR="00F94E8F" w:rsidRDefault="00F94E8F" w:rsidP="00F94E8F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4EA5D7F6" wp14:editId="4B5AE338">
            <wp:extent cx="158750" cy="139700"/>
            <wp:effectExtent l="0" t="0" r="0" b="0"/>
            <wp:docPr id="3" name="Picture 3" descr="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reakfa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Breakfast</w:t>
      </w:r>
    </w:p>
    <w:p w14:paraId="7931CE1B" w14:textId="77777777" w:rsidR="00F94E8F" w:rsidRDefault="00F94E8F" w:rsidP="00F94E8F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78CBA692" wp14:editId="37C216F7">
            <wp:extent cx="158750" cy="139700"/>
            <wp:effectExtent l="0" t="0" r="0" b="0"/>
            <wp:docPr id="2" name="Picture 2" descr="Di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nn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Dinner</w:t>
      </w:r>
    </w:p>
    <w:p w14:paraId="06BCE995" w14:textId="77777777" w:rsidR="00F94E8F" w:rsidRDefault="00F94E8F" w:rsidP="00F94E8F">
      <w:pPr>
        <w:pStyle w:val="Heading3"/>
        <w:shd w:val="clear" w:color="auto" w:fill="FFFFFF"/>
        <w:spacing w:before="300" w:beforeAutospacing="0" w:after="150" w:afterAutospacing="0"/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</w:pPr>
      <w:r>
        <w:rPr>
          <w:rFonts w:ascii="inherit" w:hAnsi="inherit" w:cs="Arial"/>
          <w:b w:val="0"/>
          <w:bCs w:val="0"/>
          <w:caps/>
          <w:color w:val="8E2615"/>
          <w:sz w:val="29"/>
          <w:szCs w:val="29"/>
        </w:rPr>
        <w:t>DAY 7 </w:t>
      </w:r>
      <w:r>
        <w:rPr>
          <w:rFonts w:ascii="inherit" w:hAnsi="inherit" w:cs="Arial"/>
          <w:b w:val="0"/>
          <w:bCs w:val="0"/>
          <w:color w:val="595959"/>
          <w:sz w:val="29"/>
          <w:szCs w:val="29"/>
        </w:rPr>
        <w:t>Prague</w:t>
      </w:r>
    </w:p>
    <w:p w14:paraId="1859B1B4" w14:textId="77777777" w:rsidR="00F94E8F" w:rsidRDefault="00F94E8F" w:rsidP="00F94E8F">
      <w:pPr>
        <w:pStyle w:val="NormalWeb"/>
        <w:shd w:val="clear" w:color="auto" w:fill="FFFFFF"/>
        <w:spacing w:before="0" w:beforeAutospacing="0" w:after="9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Your vacation ends with breakfast this morning.</w:t>
      </w:r>
    </w:p>
    <w:p w14:paraId="4402FF30" w14:textId="77777777" w:rsidR="00F94E8F" w:rsidRDefault="00F94E8F" w:rsidP="00F94E8F">
      <w:pPr>
        <w:shd w:val="clear" w:color="auto" w:fill="FFFFFF"/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2BF7D92C" wp14:editId="5E5345D9">
            <wp:extent cx="158750" cy="139700"/>
            <wp:effectExtent l="0" t="0" r="0" b="0"/>
            <wp:docPr id="1" name="Picture 1" descr="Breakf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reakfa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" cy="13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333333"/>
          <w:sz w:val="21"/>
          <w:szCs w:val="21"/>
        </w:rPr>
        <w:t> Breakfast</w:t>
      </w:r>
    </w:p>
    <w:p w14:paraId="0D275AFF" w14:textId="77777777" w:rsidR="00F94E8F" w:rsidRDefault="00F94E8F" w:rsidP="008620BB">
      <w:pPr>
        <w:spacing w:before="150" w:after="150" w:line="30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14:paraId="49C2793B" w14:textId="212988FB" w:rsidR="00465FDD" w:rsidRDefault="00465FDD" w:rsidP="008620BB">
      <w:pPr>
        <w:spacing w:before="150" w:after="150" w:line="300" w:lineRule="atLeast"/>
        <w:rPr>
          <w:rFonts w:ascii="Arial" w:hAnsi="Arial" w:cs="Arial"/>
          <w:color w:val="333333"/>
          <w:sz w:val="21"/>
          <w:szCs w:val="21"/>
          <w:shd w:val="clear" w:color="auto" w:fill="FFFFFF"/>
        </w:rPr>
      </w:pPr>
    </w:p>
    <w:p w14:paraId="6C1FDF7B" w14:textId="77777777" w:rsidR="00465FDD" w:rsidRPr="00465FDD" w:rsidRDefault="00465FDD" w:rsidP="00465FDD">
      <w:pPr>
        <w:pStyle w:val="Heading2"/>
        <w:pBdr>
          <w:bottom w:val="single" w:sz="6" w:space="2" w:color="B51319"/>
        </w:pBdr>
        <w:shd w:val="clear" w:color="auto" w:fill="FFFFFF"/>
        <w:spacing w:before="750" w:after="300"/>
        <w:rPr>
          <w:rFonts w:ascii="inherit" w:hAnsi="inherit" w:cs="Arial"/>
          <w:caps/>
          <w:color w:val="333333"/>
          <w:sz w:val="36"/>
          <w:szCs w:val="36"/>
        </w:rPr>
      </w:pPr>
      <w:r w:rsidRPr="00465FDD">
        <w:rPr>
          <w:rFonts w:ascii="inherit" w:hAnsi="inherit" w:cs="Arial"/>
          <w:b/>
          <w:bCs/>
          <w:caps/>
          <w:color w:val="333333"/>
          <w:sz w:val="36"/>
          <w:szCs w:val="36"/>
        </w:rPr>
        <w:lastRenderedPageBreak/>
        <w:t>DESTINATIONS</w:t>
      </w:r>
      <w:r w:rsidRPr="00465FDD">
        <w:rPr>
          <w:rStyle w:val="mobile-hide"/>
          <w:rFonts w:ascii="inherit" w:hAnsi="inherit" w:cs="Arial"/>
          <w:b/>
          <w:bCs/>
          <w:caps/>
          <w:color w:val="333333"/>
          <w:sz w:val="36"/>
          <w:szCs w:val="36"/>
        </w:rPr>
        <w:t> &amp; SIGHTSEEING</w:t>
      </w:r>
    </w:p>
    <w:p w14:paraId="1DCD551E" w14:textId="77777777" w:rsidR="00465FDD" w:rsidRDefault="00465FDD" w:rsidP="00465FDD">
      <w:pPr>
        <w:shd w:val="clear" w:color="auto" w:fill="FFFFFF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</w:rPr>
        <w:t>BUDAPEST</w:t>
      </w:r>
    </w:p>
    <w:p w14:paraId="694714DF" w14:textId="77777777" w:rsidR="00465FDD" w:rsidRDefault="00465FDD" w:rsidP="00465FDD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Welcome dinner; guided sightseeing, panoramic view from Fishermen’s Bastion</w:t>
      </w:r>
    </w:p>
    <w:p w14:paraId="66F898F5" w14:textId="77777777" w:rsidR="00465FDD" w:rsidRDefault="00465FDD" w:rsidP="00465FDD">
      <w:pPr>
        <w:shd w:val="clear" w:color="auto" w:fill="F6F6F6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</w:rPr>
        <w:t>VIENNA</w:t>
      </w:r>
    </w:p>
    <w:p w14:paraId="6A10E90F" w14:textId="77777777" w:rsidR="00465FDD" w:rsidRDefault="00465FDD" w:rsidP="00465FDD">
      <w:pPr>
        <w:shd w:val="clear" w:color="auto" w:fill="F6F6F6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Guided sightseeing, visit St. Stephen’s Cathedral</w:t>
      </w:r>
    </w:p>
    <w:p w14:paraId="25C9E088" w14:textId="77777777" w:rsidR="00465FDD" w:rsidRDefault="00465FDD" w:rsidP="00465FDD">
      <w:pPr>
        <w:shd w:val="clear" w:color="auto" w:fill="FFFFFF"/>
        <w:rPr>
          <w:rFonts w:ascii="Arial" w:hAnsi="Arial" w:cs="Arial"/>
          <w:b/>
          <w:bCs/>
          <w:color w:val="333333"/>
          <w:sz w:val="24"/>
          <w:szCs w:val="24"/>
        </w:rPr>
      </w:pPr>
      <w:r>
        <w:rPr>
          <w:rFonts w:ascii="Arial" w:hAnsi="Arial" w:cs="Arial"/>
          <w:b/>
          <w:bCs/>
          <w:color w:val="333333"/>
        </w:rPr>
        <w:t>PRAGUE</w:t>
      </w:r>
    </w:p>
    <w:p w14:paraId="4CB79374" w14:textId="77777777" w:rsidR="00465FDD" w:rsidRDefault="00465FDD" w:rsidP="00465FDD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Guided sightseeing, Astronomical Clock, visit the Hradčany Castle grounds; farewell dinner</w:t>
      </w:r>
    </w:p>
    <w:p w14:paraId="39A09F02" w14:textId="77777777" w:rsidR="00465FDD" w:rsidRDefault="00465FDD" w:rsidP="00465FD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Headsets throughout the tour.</w:t>
      </w:r>
    </w:p>
    <w:p w14:paraId="6200EFB5" w14:textId="77777777" w:rsidR="00465FDD" w:rsidRDefault="00465FDD" w:rsidP="00465FDD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Notes:</w:t>
      </w:r>
      <w:r>
        <w:rPr>
          <w:rFonts w:ascii="Arial" w:hAnsi="Arial" w:cs="Arial"/>
          <w:color w:val="333333"/>
          <w:sz w:val="21"/>
          <w:szCs w:val="21"/>
        </w:rPr>
        <w:br/>
      </w:r>
    </w:p>
    <w:p w14:paraId="58F8E6BE" w14:textId="77777777" w:rsidR="00465FDD" w:rsidRDefault="00465FDD" w:rsidP="00465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Please check visa requirements with your local consulate(s); responsibility for obtaining visas rests with the traveler.</w:t>
      </w:r>
    </w:p>
    <w:p w14:paraId="5FB8E7C1" w14:textId="77777777" w:rsidR="00465FDD" w:rsidRDefault="00465FDD" w:rsidP="00465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Hotels listed may occasionaly be substituted with alternate hotels of equivalent standard.</w:t>
      </w:r>
    </w:p>
    <w:p w14:paraId="539FC40F" w14:textId="77777777" w:rsidR="00465FDD" w:rsidRDefault="00465FDD" w:rsidP="00465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Single Supplement Waived (limited availability).</w:t>
      </w:r>
    </w:p>
    <w:p w14:paraId="33315156" w14:textId="7E6CE905" w:rsidR="00465FDD" w:rsidRDefault="00465FDD" w:rsidP="00465FDD">
      <w:pPr>
        <w:shd w:val="clear" w:color="auto" w:fill="FFFFFF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noProof/>
          <w:color w:val="333333"/>
          <w:sz w:val="21"/>
          <w:szCs w:val="21"/>
        </w:rPr>
        <w:drawing>
          <wp:inline distT="0" distB="0" distL="0" distR="0" wp14:anchorId="799B471B" wp14:editId="586038B9">
            <wp:extent cx="1504950" cy="1504950"/>
            <wp:effectExtent l="0" t="0" r="0" b="0"/>
            <wp:docPr id="9" name="Picture 9" descr="UNESCO World Heritage Si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ESCO World Heritage Site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A1A93" w14:textId="77777777" w:rsidR="00465FDD" w:rsidRDefault="00465FDD" w:rsidP="00465FD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The following UNESCO World Heritage Sites can be seen or visited on this vacation:</w:t>
      </w:r>
    </w:p>
    <w:p w14:paraId="4CAA3412" w14:textId="77777777" w:rsidR="00465FDD" w:rsidRDefault="00465FDD" w:rsidP="00465FDD">
      <w:pPr>
        <w:numPr>
          <w:ilvl w:val="0"/>
          <w:numId w:val="2"/>
        </w:numPr>
        <w:shd w:val="clear" w:color="auto" w:fill="FFFFFF"/>
        <w:spacing w:before="45" w:after="45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Historic Centre of Vienna</w:t>
      </w:r>
    </w:p>
    <w:p w14:paraId="389C78FF" w14:textId="77777777" w:rsidR="00465FDD" w:rsidRDefault="00465FDD" w:rsidP="00465FDD">
      <w:pPr>
        <w:numPr>
          <w:ilvl w:val="0"/>
          <w:numId w:val="2"/>
        </w:numPr>
        <w:shd w:val="clear" w:color="auto" w:fill="FFFFFF"/>
        <w:spacing w:before="45" w:after="45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Historic Centre of Prague</w:t>
      </w:r>
    </w:p>
    <w:p w14:paraId="65DA9C09" w14:textId="77777777" w:rsidR="00465FDD" w:rsidRDefault="00465FDD" w:rsidP="00465FDD">
      <w:pPr>
        <w:numPr>
          <w:ilvl w:val="0"/>
          <w:numId w:val="2"/>
        </w:numPr>
        <w:shd w:val="clear" w:color="auto" w:fill="FFFFFF"/>
        <w:spacing w:before="45" w:after="45" w:line="240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Budapest, including the Banks of the Danube, the Buda Castle Quarter, and Andrássy Avenue</w:t>
      </w:r>
    </w:p>
    <w:p w14:paraId="0EA0F777" w14:textId="77777777" w:rsidR="00465FDD" w:rsidRDefault="00465FDD" w:rsidP="00465FDD">
      <w:pPr>
        <w:pStyle w:val="NormalWeb"/>
        <w:shd w:val="clear" w:color="auto" w:fill="FFFFFF"/>
        <w:spacing w:before="0" w:beforeAutospacing="0" w:after="75" w:afterAutospacing="0" w:line="360" w:lineRule="atLeast"/>
        <w:rPr>
          <w:rFonts w:ascii="Arial" w:hAnsi="Arial" w:cs="Arial"/>
          <w:b/>
          <w:bCs/>
          <w:color w:val="333333"/>
        </w:rPr>
      </w:pPr>
      <w:r>
        <w:rPr>
          <w:rFonts w:ascii="Arial" w:hAnsi="Arial" w:cs="Arial"/>
          <w:b/>
          <w:bCs/>
          <w:color w:val="333333"/>
        </w:rPr>
        <w:t>Transportation:</w:t>
      </w:r>
    </w:p>
    <w:p w14:paraId="50423CD0" w14:textId="77777777" w:rsidR="00465FDD" w:rsidRDefault="00465FDD" w:rsidP="00465FD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Motorcoach. Free wi-fi available on your motorcoach and in most hotel lobbies.</w:t>
      </w:r>
    </w:p>
    <w:p w14:paraId="1823D454" w14:textId="77777777" w:rsidR="00465FDD" w:rsidRPr="00465FDD" w:rsidRDefault="00465FDD" w:rsidP="00465FDD">
      <w:pPr>
        <w:pStyle w:val="Heading2"/>
        <w:pBdr>
          <w:bottom w:val="single" w:sz="6" w:space="2" w:color="B51319"/>
        </w:pBdr>
        <w:shd w:val="clear" w:color="auto" w:fill="FFFFFF"/>
        <w:spacing w:before="750" w:after="300"/>
        <w:rPr>
          <w:rFonts w:ascii="inherit" w:hAnsi="inherit" w:cs="Arial"/>
          <w:caps/>
          <w:color w:val="333333"/>
          <w:sz w:val="36"/>
          <w:szCs w:val="36"/>
        </w:rPr>
      </w:pPr>
      <w:r>
        <w:rPr>
          <w:rFonts w:ascii="inherit" w:hAnsi="inherit" w:cs="Arial"/>
          <w:b/>
          <w:bCs/>
          <w:caps/>
          <w:color w:val="333333"/>
          <w:sz w:val="48"/>
          <w:szCs w:val="48"/>
        </w:rPr>
        <w:t> </w:t>
      </w:r>
      <w:r w:rsidRPr="00465FDD">
        <w:rPr>
          <w:rFonts w:ascii="inherit" w:hAnsi="inherit" w:cs="Arial"/>
          <w:b/>
          <w:bCs/>
          <w:caps/>
          <w:color w:val="333333"/>
          <w:sz w:val="36"/>
          <w:szCs w:val="36"/>
        </w:rPr>
        <w:t>MEALS</w:t>
      </w:r>
    </w:p>
    <w:p w14:paraId="3195490C" w14:textId="77777777" w:rsidR="00465FDD" w:rsidRDefault="00465FDD" w:rsidP="00465FD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Full buffet breakfast daily; 2 three-course dinners with wine: a welcome dinner in Budapest and a farewell dinner in Prague</w:t>
      </w:r>
    </w:p>
    <w:p w14:paraId="4E4518F0" w14:textId="586B8D70" w:rsidR="00C71194" w:rsidRDefault="00465FDD" w:rsidP="00F94E8F">
      <w:pPr>
        <w:pStyle w:val="Heading2"/>
        <w:pBdr>
          <w:bottom w:val="single" w:sz="6" w:space="2" w:color="B51319"/>
        </w:pBdr>
        <w:shd w:val="clear" w:color="auto" w:fill="FFFFFF"/>
        <w:spacing w:before="750" w:after="300"/>
      </w:pPr>
      <w:r w:rsidRPr="00465FDD">
        <w:rPr>
          <w:rFonts w:ascii="inherit" w:hAnsi="inherit" w:cs="Arial"/>
          <w:b/>
          <w:bCs/>
          <w:caps/>
          <w:color w:val="333333"/>
          <w:sz w:val="36"/>
          <w:szCs w:val="36"/>
        </w:rPr>
        <w:lastRenderedPageBreak/>
        <w:t> </w:t>
      </w:r>
    </w:p>
    <w:sectPr w:rsidR="00C71194" w:rsidSect="00465FD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3C1D"/>
    <w:multiLevelType w:val="multilevel"/>
    <w:tmpl w:val="D9A4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1D170A"/>
    <w:multiLevelType w:val="multilevel"/>
    <w:tmpl w:val="429CC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0BB"/>
    <w:rsid w:val="00465FDD"/>
    <w:rsid w:val="004F570F"/>
    <w:rsid w:val="008620BB"/>
    <w:rsid w:val="00C94F96"/>
    <w:rsid w:val="00CD3C5D"/>
    <w:rsid w:val="00DA4178"/>
    <w:rsid w:val="00F9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E4D6D"/>
  <w15:chartTrackingRefBased/>
  <w15:docId w15:val="{79E01BED-B465-4531-ACA3-CD1FE4AB5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65FD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862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620B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620B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620BB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620BB"/>
    <w:rPr>
      <w:color w:val="0000FF"/>
      <w:u w:val="single"/>
    </w:rPr>
  </w:style>
  <w:style w:type="paragraph" w:customStyle="1" w:styleId="listing-pace">
    <w:name w:val="listing-pace"/>
    <w:basedOn w:val="Normal"/>
    <w:rsid w:val="00862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65FD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obile-hide">
    <w:name w:val="mobile-hide"/>
    <w:basedOn w:val="DefaultParagraphFont"/>
    <w:rsid w:val="00465FDD"/>
  </w:style>
  <w:style w:type="paragraph" w:styleId="NormalWeb">
    <w:name w:val="Normal (Web)"/>
    <w:basedOn w:val="Normal"/>
    <w:uiPriority w:val="99"/>
    <w:semiHidden/>
    <w:unhideWhenUsed/>
    <w:rsid w:val="00465F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65F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4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2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2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89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34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45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80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86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69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34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4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36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5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20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8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4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42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26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01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1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0771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90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8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432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3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02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166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47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308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9827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59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63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3343431">
                              <w:marLeft w:val="2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01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7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346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OLSON</dc:creator>
  <cp:keywords/>
  <dc:description/>
  <cp:lastModifiedBy>DAWN OLSON</cp:lastModifiedBy>
  <cp:revision>4</cp:revision>
  <dcterms:created xsi:type="dcterms:W3CDTF">2017-07-27T00:42:00Z</dcterms:created>
  <dcterms:modified xsi:type="dcterms:W3CDTF">2017-07-27T00:50:00Z</dcterms:modified>
</cp:coreProperties>
</file>